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0CB7" w14:textId="77777777" w:rsidR="00845D9A" w:rsidRPr="00C161DC" w:rsidRDefault="00845D9A" w:rsidP="00845D9A">
      <w:pPr>
        <w:pStyle w:val="NormalWeb"/>
        <w:spacing w:after="90" w:afterAutospacing="0" w:line="345" w:lineRule="atLeast"/>
        <w:jc w:val="center"/>
        <w:rPr>
          <w:rFonts w:ascii="Arial" w:hAnsi="Arial" w:cs="Arial"/>
          <w:color w:val="000000"/>
          <w:lang w:val="vi-VN"/>
        </w:rPr>
      </w:pPr>
      <w:r w:rsidRPr="00C161DC">
        <w:rPr>
          <w:rStyle w:val="Strong"/>
          <w:rFonts w:ascii="Arial" w:hAnsi="Arial" w:cs="Arial"/>
          <w:color w:val="000000"/>
          <w:lang w:val="vi-VN"/>
        </w:rPr>
        <w:t>CỘNG HOÀ XÃ HỘI CHỦ NGHĨA VIỆT NAM</w:t>
      </w:r>
      <w:r w:rsidRPr="00C161DC">
        <w:rPr>
          <w:rFonts w:ascii="Arial" w:hAnsi="Arial" w:cs="Arial"/>
          <w:color w:val="000000"/>
          <w:lang w:val="vi-VN"/>
        </w:rPr>
        <w:br/>
        <w:t>Độc lập - Tự do - Hạnh phúc</w:t>
      </w:r>
    </w:p>
    <w:p w14:paraId="097693B6" w14:textId="77777777" w:rsidR="00845D9A" w:rsidRPr="00C161DC" w:rsidRDefault="00845D9A" w:rsidP="00845D9A">
      <w:pPr>
        <w:pStyle w:val="NormalWeb"/>
        <w:spacing w:after="90" w:afterAutospacing="0" w:line="345" w:lineRule="atLeast"/>
        <w:jc w:val="center"/>
        <w:rPr>
          <w:rFonts w:ascii="Arial" w:hAnsi="Arial" w:cs="Arial"/>
          <w:color w:val="000000"/>
          <w:lang w:val="vi-VN"/>
        </w:rPr>
      </w:pPr>
    </w:p>
    <w:p w14:paraId="250D6EAE" w14:textId="77777777" w:rsidR="00845D9A" w:rsidRPr="00C161DC" w:rsidRDefault="00845D9A" w:rsidP="00845D9A">
      <w:pPr>
        <w:pStyle w:val="NormalWeb"/>
        <w:spacing w:after="90" w:afterAutospacing="0" w:line="345" w:lineRule="atLeast"/>
        <w:jc w:val="center"/>
        <w:rPr>
          <w:rFonts w:ascii="Arial" w:hAnsi="Arial" w:cs="Arial"/>
          <w:color w:val="000000"/>
          <w:lang w:val="vi-VN"/>
        </w:rPr>
      </w:pPr>
      <w:r w:rsidRPr="00C161DC">
        <w:rPr>
          <w:rStyle w:val="Strong"/>
          <w:rFonts w:ascii="Arial" w:hAnsi="Arial" w:cs="Arial"/>
          <w:color w:val="000000"/>
          <w:lang w:val="vi-VN"/>
        </w:rPr>
        <w:t>HỢP ĐỒNG THUÊ NHÀ Ở </w:t>
      </w:r>
      <w:r w:rsidRPr="00C161DC">
        <w:rPr>
          <w:rFonts w:ascii="Arial" w:hAnsi="Arial" w:cs="Arial"/>
          <w:color w:val="000000"/>
          <w:lang w:val="vi-VN"/>
        </w:rPr>
        <w:br/>
      </w:r>
      <w:r w:rsidRPr="00C161DC">
        <w:rPr>
          <w:rStyle w:val="Emphasis"/>
          <w:rFonts w:ascii="Arial" w:hAnsi="Arial" w:cs="Arial"/>
          <w:color w:val="000000"/>
          <w:lang w:val="vi-VN"/>
        </w:rPr>
        <w:t>(Số: ……………./HĐTNO)</w:t>
      </w:r>
    </w:p>
    <w:p w14:paraId="0F5BE09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Emphasis"/>
          <w:rFonts w:ascii="Arial" w:hAnsi="Arial" w:cs="Arial"/>
          <w:color w:val="000000"/>
          <w:lang w:val="vi-VN"/>
        </w:rPr>
        <w:t>Hôm nay, ngày …. tháng …. năm ….., Tại ……………………………..Chúng tôi gồm có:</w:t>
      </w:r>
    </w:p>
    <w:p w14:paraId="52C35FA9"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BÊN CHO THUÊ (BÊN A) :</w:t>
      </w:r>
    </w:p>
    <w:p w14:paraId="2C39C4B1"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Emphasis"/>
          <w:rFonts w:ascii="Arial" w:hAnsi="Arial" w:cs="Arial"/>
          <w:color w:val="000000"/>
          <w:lang w:val="vi-VN"/>
        </w:rPr>
        <w:t>a) Trường hợp là cá nhân: </w:t>
      </w:r>
      <w:r w:rsidRPr="00C161DC">
        <w:rPr>
          <w:rFonts w:ascii="Arial" w:hAnsi="Arial" w:cs="Arial"/>
          <w:color w:val="000000"/>
          <w:lang w:val="vi-VN"/>
        </w:rPr>
        <w:br/>
        <w:t>Ông/bà: ………………………………………………………. Năm sinh: …………………..</w:t>
      </w:r>
      <w:r w:rsidRPr="00C161DC">
        <w:rPr>
          <w:rFonts w:ascii="MingLiU" w:eastAsia="MingLiU" w:hAnsi="MingLiU" w:cs="MingLiU"/>
          <w:color w:val="000000"/>
          <w:lang w:val="vi-VN"/>
        </w:rPr>
        <w:br/>
      </w:r>
      <w:r w:rsidRPr="00C161DC">
        <w:rPr>
          <w:rFonts w:ascii="Arial" w:hAnsi="Arial" w:cs="Arial"/>
          <w:color w:val="000000"/>
          <w:lang w:val="vi-VN"/>
        </w:rPr>
        <w:t>CMND số: …………………… Ngày cấp ……………….. Nơi cấp ……………………….</w:t>
      </w:r>
      <w:r w:rsidRPr="00C161DC">
        <w:rPr>
          <w:rFonts w:ascii="MingLiU" w:eastAsia="MingLiU" w:hAnsi="MingLiU" w:cs="MingLiU"/>
          <w:color w:val="000000"/>
          <w:lang w:val="vi-VN"/>
        </w:rPr>
        <w:br/>
      </w:r>
      <w:r w:rsidRPr="00C161DC">
        <w:rPr>
          <w:rFonts w:ascii="Arial" w:hAnsi="Arial" w:cs="Arial"/>
          <w:color w:val="000000"/>
          <w:lang w:val="vi-VN"/>
        </w:rPr>
        <w:t>Hộ khẩu: …………………………………………..…………………………………………… </w:t>
      </w:r>
      <w:r w:rsidRPr="00C161DC">
        <w:rPr>
          <w:rFonts w:ascii="MingLiU" w:eastAsia="MingLiU" w:hAnsi="MingLiU" w:cs="MingLiU"/>
          <w:color w:val="000000"/>
          <w:lang w:val="vi-VN"/>
        </w:rPr>
        <w:br/>
      </w:r>
      <w:r w:rsidRPr="00C161DC">
        <w:rPr>
          <w:rFonts w:ascii="Arial" w:hAnsi="Arial" w:cs="Arial"/>
          <w:color w:val="000000"/>
          <w:lang w:val="vi-VN"/>
        </w:rPr>
        <w:t>Địa chỉ:…………………………………………..……………………………………………… </w:t>
      </w:r>
      <w:r w:rsidRPr="00C161DC">
        <w:rPr>
          <w:rFonts w:ascii="MingLiU" w:eastAsia="MingLiU" w:hAnsi="MingLiU" w:cs="MingLiU"/>
          <w:color w:val="000000"/>
          <w:lang w:val="vi-VN"/>
        </w:rPr>
        <w:br/>
      </w:r>
      <w:r w:rsidRPr="00C161DC">
        <w:rPr>
          <w:rFonts w:ascii="Arial" w:hAnsi="Arial" w:cs="Arial"/>
          <w:color w:val="000000"/>
          <w:lang w:val="vi-VN"/>
        </w:rPr>
        <w:t>Điện thoại: …………………………………………..………………………………………… </w:t>
      </w:r>
      <w:r w:rsidRPr="00C161DC">
        <w:rPr>
          <w:rFonts w:ascii="MingLiU" w:eastAsia="MingLiU" w:hAnsi="MingLiU" w:cs="MingLiU"/>
          <w:color w:val="000000"/>
          <w:lang w:val="vi-VN"/>
        </w:rPr>
        <w:br/>
      </w:r>
      <w:r w:rsidRPr="00C161DC">
        <w:rPr>
          <w:rFonts w:ascii="Arial" w:hAnsi="Arial" w:cs="Arial"/>
          <w:color w:val="000000"/>
          <w:lang w:val="vi-VN"/>
        </w:rPr>
        <w:t>Là chủ sở hữu nhà ở: …………………………………………..…………………………… </w:t>
      </w:r>
    </w:p>
    <w:p w14:paraId="3F3B7C2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Các chứng từ sở hữu và tham khảo về nhà ở đã được cơ quan có thẩm quyền cấp cho Bên A gồm có:</w:t>
      </w:r>
    </w:p>
    <w:p w14:paraId="68172422"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w:t>
      </w:r>
      <w:r w:rsidRPr="00C161DC">
        <w:rPr>
          <w:rFonts w:ascii="MingLiU" w:eastAsia="MingLiU" w:hAnsi="MingLiU" w:cs="MingLiU"/>
          <w:color w:val="000000"/>
          <w:lang w:val="vi-VN"/>
        </w:rPr>
        <w:br/>
      </w:r>
      <w:r w:rsidRPr="00C161DC">
        <w:rPr>
          <w:rFonts w:ascii="Arial" w:hAnsi="Arial" w:cs="Arial"/>
          <w:color w:val="000000"/>
          <w:lang w:val="vi-VN"/>
        </w:rPr>
        <w:t>………………………………………..………………………………………………………… </w:t>
      </w:r>
    </w:p>
    <w:p w14:paraId="5AD21420"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BÊN THUÊ (BÊN B) (2):</w:t>
      </w:r>
    </w:p>
    <w:p w14:paraId="485AFF6B"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Ông/bà: ………………………………………………………. Năm sinh: …………………..</w:t>
      </w:r>
      <w:r w:rsidRPr="00C161DC">
        <w:rPr>
          <w:rFonts w:ascii="MingLiU" w:eastAsia="MingLiU" w:hAnsi="MingLiU" w:cs="MingLiU"/>
          <w:color w:val="000000"/>
          <w:lang w:val="vi-VN"/>
        </w:rPr>
        <w:br/>
      </w:r>
      <w:r w:rsidRPr="00C161DC">
        <w:rPr>
          <w:rFonts w:ascii="Arial" w:hAnsi="Arial" w:cs="Arial"/>
          <w:color w:val="000000"/>
          <w:lang w:val="vi-VN"/>
        </w:rPr>
        <w:t>CMND số: …………………… Ngày cấp ……………….. Nơi cấp ……………….……… </w:t>
      </w:r>
      <w:r w:rsidRPr="00C161DC">
        <w:rPr>
          <w:rFonts w:ascii="MingLiU" w:eastAsia="MingLiU" w:hAnsi="MingLiU" w:cs="MingLiU"/>
          <w:color w:val="000000"/>
          <w:lang w:val="vi-VN"/>
        </w:rPr>
        <w:br/>
      </w:r>
      <w:r w:rsidRPr="00C161DC">
        <w:rPr>
          <w:rFonts w:ascii="Arial" w:hAnsi="Arial" w:cs="Arial"/>
          <w:color w:val="000000"/>
          <w:lang w:val="vi-VN"/>
        </w:rPr>
        <w:t>Hộ khẩu: ……………………………………………..……………………………….………… </w:t>
      </w:r>
      <w:r w:rsidRPr="00C161DC">
        <w:rPr>
          <w:rFonts w:ascii="MingLiU" w:eastAsia="MingLiU" w:hAnsi="MingLiU" w:cs="MingLiU"/>
          <w:color w:val="000000"/>
          <w:lang w:val="vi-VN"/>
        </w:rPr>
        <w:br/>
      </w:r>
      <w:r w:rsidRPr="00C161DC">
        <w:rPr>
          <w:rFonts w:ascii="Arial" w:hAnsi="Arial" w:cs="Arial"/>
          <w:color w:val="000000"/>
          <w:lang w:val="vi-VN"/>
        </w:rPr>
        <w:t>Địa chỉ:…………………………………………..……………………………………………… </w:t>
      </w:r>
      <w:r w:rsidRPr="00C161DC">
        <w:rPr>
          <w:rFonts w:ascii="MingLiU" w:eastAsia="MingLiU" w:hAnsi="MingLiU" w:cs="MingLiU"/>
          <w:color w:val="000000"/>
          <w:lang w:val="vi-VN"/>
        </w:rPr>
        <w:br/>
      </w:r>
      <w:r w:rsidRPr="00C161DC">
        <w:rPr>
          <w:rFonts w:ascii="Arial" w:hAnsi="Arial" w:cs="Arial"/>
          <w:color w:val="000000"/>
          <w:lang w:val="vi-VN"/>
        </w:rPr>
        <w:t>Điện thoại: ……………………………………………..…… Fax:…………………………… </w:t>
      </w:r>
      <w:r w:rsidRPr="00C161DC">
        <w:rPr>
          <w:rFonts w:ascii="MingLiU" w:eastAsia="MingLiU" w:hAnsi="MingLiU" w:cs="MingLiU"/>
          <w:color w:val="000000"/>
          <w:lang w:val="vi-VN"/>
        </w:rPr>
        <w:br/>
      </w:r>
      <w:r w:rsidRPr="00C161DC">
        <w:rPr>
          <w:rFonts w:ascii="Arial" w:hAnsi="Arial" w:cs="Arial"/>
          <w:color w:val="000000"/>
          <w:lang w:val="vi-VN"/>
        </w:rPr>
        <w:t>Mã số thuế:……………………………………………………………………………………… </w:t>
      </w:r>
      <w:r w:rsidRPr="00C161DC">
        <w:rPr>
          <w:rFonts w:ascii="MingLiU" w:eastAsia="MingLiU" w:hAnsi="MingLiU" w:cs="MingLiU"/>
          <w:color w:val="000000"/>
          <w:lang w:val="vi-VN"/>
        </w:rPr>
        <w:br/>
      </w:r>
      <w:r w:rsidRPr="00C161DC">
        <w:rPr>
          <w:rFonts w:ascii="Arial" w:hAnsi="Arial" w:cs="Arial"/>
          <w:color w:val="000000"/>
          <w:lang w:val="vi-VN"/>
        </w:rPr>
        <w:t>Tài khoản số: …………………………………………… Mở tại ngân hàng: ……………… </w:t>
      </w:r>
    </w:p>
    <w:p w14:paraId="66058602"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Emphasis"/>
          <w:rFonts w:ascii="Arial" w:hAnsi="Arial" w:cs="Arial"/>
          <w:b/>
          <w:bCs/>
          <w:color w:val="000000"/>
          <w:lang w:val="vi-VN"/>
        </w:rPr>
        <w:t>Hai bên cùng thỏa thuận ký hợp đồng với những nội dung sau:</w:t>
      </w:r>
    </w:p>
    <w:p w14:paraId="7CF2E84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0DC58E57"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lastRenderedPageBreak/>
        <w:t>ĐIỀU 1: ĐỐI TƯỢNG CỦA HỢP ĐỒNG</w:t>
      </w:r>
      <w:r w:rsidRPr="00C161DC">
        <w:rPr>
          <w:rFonts w:ascii="Arial" w:hAnsi="Arial" w:cs="Arial"/>
          <w:b/>
          <w:bCs/>
          <w:color w:val="000000"/>
          <w:lang w:val="vi-VN"/>
        </w:rPr>
        <w:br/>
      </w:r>
      <w:r w:rsidRPr="00C161DC">
        <w:rPr>
          <w:rStyle w:val="Strong"/>
          <w:rFonts w:ascii="Arial" w:hAnsi="Arial" w:cs="Arial"/>
          <w:color w:val="000000"/>
          <w:lang w:val="vi-VN"/>
        </w:rPr>
        <w:t>Bên A </w:t>
      </w:r>
      <w:r w:rsidRPr="00C161DC">
        <w:rPr>
          <w:rFonts w:ascii="Arial" w:hAnsi="Arial" w:cs="Arial"/>
          <w:color w:val="000000"/>
          <w:lang w:val="vi-VN"/>
        </w:rPr>
        <w:t>đồng ý cho </w:t>
      </w:r>
      <w:r w:rsidRPr="00C161DC">
        <w:rPr>
          <w:rStyle w:val="Strong"/>
          <w:rFonts w:ascii="Arial" w:hAnsi="Arial" w:cs="Arial"/>
          <w:color w:val="000000"/>
          <w:lang w:val="vi-VN"/>
        </w:rPr>
        <w:t>Bên B </w:t>
      </w:r>
      <w:r w:rsidRPr="00C161DC">
        <w:rPr>
          <w:rFonts w:ascii="Arial" w:hAnsi="Arial" w:cs="Arial"/>
          <w:color w:val="000000"/>
          <w:lang w:val="vi-VN"/>
        </w:rPr>
        <w:t>thuê căn hộ (căn nhà) tại địa chỉ ….. thuộc sở hữu hợp pháp của </w:t>
      </w:r>
      <w:r w:rsidRPr="00C161DC">
        <w:rPr>
          <w:rStyle w:val="Strong"/>
          <w:rFonts w:ascii="Arial" w:hAnsi="Arial" w:cs="Arial"/>
          <w:color w:val="000000"/>
          <w:lang w:val="vi-VN"/>
        </w:rPr>
        <w:t>Bên A.</w:t>
      </w:r>
    </w:p>
    <w:p w14:paraId="6EF2490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Chi tiết căn hộ như sau:</w:t>
      </w:r>
      <w:r w:rsidRPr="00C161DC">
        <w:rPr>
          <w:rFonts w:ascii="MingLiU" w:eastAsia="MingLiU" w:hAnsi="MingLiU" w:cs="MingLiU"/>
          <w:color w:val="000000"/>
          <w:lang w:val="vi-VN"/>
        </w:rPr>
        <w:br/>
      </w:r>
      <w:r w:rsidRPr="00C161DC">
        <w:rPr>
          <w:rFonts w:ascii="Arial" w:hAnsi="Arial" w:cs="Arial"/>
          <w:color w:val="000000"/>
          <w:lang w:val="vi-VN"/>
        </w:rPr>
        <w:t>Bao gồm: Ban công, hệ thống điện nước đã sẵn sàng sử dụng được, các bóng đèn trong các phòng và hệ thống công tắc, các bồn rửa mặt, bồn vệ sinh đều sử dụng tốt.</w:t>
      </w:r>
    </w:p>
    <w:p w14:paraId="5FE8EFA1"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063DDC04"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ĐIỀU 2: GIÁ CHO THUÊ NHÀ Ở VÀ PHƯƠNG THỨC THANH TOÁN </w:t>
      </w:r>
    </w:p>
    <w:p w14:paraId="0E2E47D8"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2.1. Giá cho thuê nhà ở là .................. đồng/ tháng (Bằng chữ: ………………………..)</w:t>
      </w:r>
    </w:p>
    <w:p w14:paraId="2086DA66"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Giá cho thuê này đã bao gồm các chi phí về quản lý, bảo trì và vận hành nhà ở.</w:t>
      </w:r>
    </w:p>
    <w:p w14:paraId="707545FB"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2.2. Các chi phí sử dụng điện, nước, điện thoại và các dịch vụ khác do bên B thanh toán cho bên cung cấp điện, nước, điện thoại và các cơ quan quản lý dịch vụ.</w:t>
      </w:r>
    </w:p>
    <w:p w14:paraId="5E0AA099"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2.3. Phương thức thanh toán: bằng ……………………., trả vào ngày .......... hàng tháng.</w:t>
      </w:r>
    </w:p>
    <w:p w14:paraId="58BFF582"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573A5398"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ĐIỀU 3: THỜI HẠN THUÊ VÀ THỜI ĐIỂM GIAO NHẬN NHÀ Ở </w:t>
      </w:r>
    </w:p>
    <w:p w14:paraId="73A5C01D"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3.1. Thời hạn thuê ngôi nhà nêu trên là ……………. Kể từ ngày …… tháng …… năm ………..</w:t>
      </w:r>
    </w:p>
    <w:p w14:paraId="38C806D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3.2. Thời điểm giao nhận nhà ở là ngày ........ tháng ........ năm ….........</w:t>
      </w:r>
    </w:p>
    <w:p w14:paraId="6CBADB3D"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5779A666"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ĐIỀU 4: NGHĨA VỤ VÀ QUYỀN CỦA BÊN A</w:t>
      </w:r>
    </w:p>
    <w:p w14:paraId="70F17EF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4.1. Nghĩa vụ của bên A:</w:t>
      </w:r>
    </w:p>
    <w:p w14:paraId="7BA13A8C"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a) Giao nhà ở và trang thiết bị gắn liền với nhà ở (nếu có) cho bên B theo đúng hợp đồng;</w:t>
      </w:r>
    </w:p>
    <w:p w14:paraId="73500544"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b) Phổ biến cho bên B quy định về quản lý sử dụng nhà ở;</w:t>
      </w:r>
    </w:p>
    <w:p w14:paraId="5FE6FE02"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lastRenderedPageBreak/>
        <w:t>c) Bảo đảm cho bên B sử dụng ổn định nhà trong thời hạn thuê;</w:t>
      </w:r>
    </w:p>
    <w:p w14:paraId="3BAB79C1"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d) Bảo dưỡng, sửa chữa nhà theo định kỳ hoặc theo thỏa thuận; nếu bên A không bảo dưỡng, sửa chữa nhà mà gây thiệt hại cho bên B, thì phải bồi thường;</w:t>
      </w:r>
    </w:p>
    <w:p w14:paraId="3C6AB196"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e) Tạo điều kiện cho bên B sử dụng thuận tiện diện tích thuê;</w:t>
      </w:r>
    </w:p>
    <w:p w14:paraId="642BA47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f) Nộp các khoản thuế về nhà và đất (nếu có);</w:t>
      </w:r>
    </w:p>
    <w:p w14:paraId="7951C61E"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g) Hướng dẫn, đôn đốc bên B thực hiện đúng các quy định về đăng ký tạm trú.</w:t>
      </w:r>
    </w:p>
    <w:p w14:paraId="512A590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60A5F2D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4.2. Quyền của bên A:</w:t>
      </w:r>
    </w:p>
    <w:p w14:paraId="59626D76"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a) Yêu cầu bên B trả đủ tiền thuê nhà đúng kỳ hạn như đã thỏa thuận;</w:t>
      </w:r>
    </w:p>
    <w:p w14:paraId="300E20A9"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b) Trường hợp chưa hết hạn hợp đồng mà bên A cải tạo nhà ở và được bên B đồng ý thì bên A được quyền điều chỉnh giá cho thuê nhà ở. Giá cho thuê nhà ở mới do các bên thoả thuận; trong trường hợp không thoả thuận được thì bên A có quyền đơn phương chấm dứt hợp đồng thuê nhà ở và phải bồi thường cho bên B theo quy định của pháp luật;</w:t>
      </w:r>
    </w:p>
    <w:p w14:paraId="2907B03D"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c) Yêu cầu bên B có trách nhiệm trong việc sửa chữa phần hư hỏng, bồi thường thiệt hại do lỗi của bên B gây ra;</w:t>
      </w:r>
    </w:p>
    <w:p w14:paraId="2700DA8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d) Cải tạo, nâng cấp nhà cho thuê khi được bên B đồng ý, nhưng không được gây phiền hà cho bên B sử dụng chỗ ở;</w:t>
      </w:r>
    </w:p>
    <w:p w14:paraId="66CBE94B"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e) Được lấy lại nhà cho thuê khi hết hạn hợp đồng thuê, nếu hợp đồng không quy định thời hạn thuê thì bên cho thuê muốn lấy lại nhà phải báo cho bên thuê biết trước ........ ngày;</w:t>
      </w:r>
    </w:p>
    <w:p w14:paraId="37C1DF4D"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f) Đơn phương chấm dứt thực hiện hợp đồng thuê nhà nhưng phải báo cho bên B biết trước ít nhất ......ngày nếu không có thỏa thuận khác và yêu cầu bồi thường thiệt hại nếu bên B có một trong các hành vi sau đây:</w:t>
      </w:r>
    </w:p>
    <w:p w14:paraId="23A06CE2"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 Bên cho thuê nhà ở thuộc sở hữu nhà nước, nhà ở xã hội cho thuê không đúng thẩm quyền, không đúng đối tượng, không đúng điều kiện theo quy định của Luật nhà ở;</w:t>
      </w:r>
    </w:p>
    <w:p w14:paraId="5C7DE0C2"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lastRenderedPageBreak/>
        <w:t>- Không trả tiền thuê nhà liên tiếp trong ...... trở lên mà không có lý do chính đáng;</w:t>
      </w:r>
    </w:p>
    <w:p w14:paraId="64245754"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 Sử dụng nhà không đúng mục đích thuê như đã thỏa thuận trong hợp đồng;</w:t>
      </w:r>
    </w:p>
    <w:p w14:paraId="61371E16"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 Bên B tự ý đục phá, cơi nới, cải tạo, phá dỡ nhà ở đang thuê;</w:t>
      </w:r>
    </w:p>
    <w:p w14:paraId="1A8A1367" w14:textId="1007A312"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 Bên B chuyển đổi, cho mượn, </w:t>
      </w:r>
      <w:r w:rsidRPr="001726DA">
        <w:rPr>
          <w:rFonts w:ascii="Arial" w:hAnsi="Arial" w:cs="Arial"/>
          <w:lang w:val="vi-VN"/>
        </w:rPr>
        <w:t>cho thuê lại nhà ở</w:t>
      </w:r>
      <w:r w:rsidRPr="00C161DC">
        <w:rPr>
          <w:rFonts w:ascii="Arial" w:hAnsi="Arial" w:cs="Arial"/>
          <w:color w:val="000000"/>
          <w:lang w:val="vi-VN"/>
        </w:rPr>
        <w:t> đang thuê mà không có sự đồng ý của bên A;</w:t>
      </w:r>
    </w:p>
    <w:p w14:paraId="3E170EFD"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 Bên B làm mất trật tự, vệ sinh môi trường, ảnh hưởng nghiêm trọng đến sinh hoạt của những người xung quanh đã được bên A hoặc tổ trưởng tổ dân phố, trưởng thôn, làng, ấp, bản, buôn, phum, sóc lập biên bản đến lần thứ ba mà vẫn không khắc phục;</w:t>
      </w:r>
    </w:p>
    <w:p w14:paraId="15A6DF12"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 Thuộc trường hợp quy định tại khoản 2 Điều 129 của Luật nhà ở.</w:t>
      </w:r>
    </w:p>
    <w:p w14:paraId="3DC8833D"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505FA2DC"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ĐIỀU 5: NGHĨA VỤ VÀ QUYỀN CỦA BÊN B</w:t>
      </w:r>
    </w:p>
    <w:p w14:paraId="7FF7BABE"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5.1. Nghĩa vụ của bên B:</w:t>
      </w:r>
    </w:p>
    <w:p w14:paraId="5DC40FA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a) Sử dụng nhà đúng mục đích đã thỏa thuận, giữ gìn nhà ở và có trách nhiệm trong việc sửa chữa những hư hỏng do mình gây ra;</w:t>
      </w:r>
    </w:p>
    <w:p w14:paraId="45991A43"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b) Trả đủ tiền thuê nhà đúng kỳ hạn đã thỏa thuận;</w:t>
      </w:r>
    </w:p>
    <w:p w14:paraId="1D9156B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c) Trả tiền điện, nước, điện thoại, vệ sinh và các chi phí phát sinh khác trong thời gian thuê nhà;</w:t>
      </w:r>
    </w:p>
    <w:p w14:paraId="6BB8137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d) Trả nhà cho bên A theo đúng thỏa thuận.</w:t>
      </w:r>
    </w:p>
    <w:p w14:paraId="0FD0123B"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e) Chấp hành đầy đủ những quy định về quản lý sử dụng nhà ở;</w:t>
      </w:r>
    </w:p>
    <w:p w14:paraId="3C580BEB"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f) Không được chuyển nhượng hợp đồng thuê nhà hoặc cho người khác thuê lại trừ trường hợp được bên A đồng ý bằng văn bản;</w:t>
      </w:r>
    </w:p>
    <w:p w14:paraId="18CE0FD7"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g) Chấp hành các quy định về giữ gìn vệ sinh môi trường và an ninh trật tự trong khu vực cư trú;</w:t>
      </w:r>
    </w:p>
    <w:p w14:paraId="344259F0"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lastRenderedPageBreak/>
        <w:t>h) Giao lại nhà cho bên A trong các trường hợp chấm dứt hợp đồng quy định tại mục h khoản 5.2 Điều 5;</w:t>
      </w:r>
    </w:p>
    <w:p w14:paraId="708113D1"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22E22BA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5.2. Quyền của bên B:</w:t>
      </w:r>
    </w:p>
    <w:p w14:paraId="59B11003"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a) Nhận nhà ở và trang thiết bị gắn liền (nếu có) theo đúng thoả thuận;</w:t>
      </w:r>
    </w:p>
    <w:p w14:paraId="78C0305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b) Được đổi nhà đang thuê với bên thuê khác, nếu được bên A đồng ý bằng văn bản;</w:t>
      </w:r>
    </w:p>
    <w:p w14:paraId="000B26A4"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c) Được cho thuê lại nhà đang thuê, nếu được bên cho thuê đồng ý bằng văn bản;</w:t>
      </w:r>
    </w:p>
    <w:p w14:paraId="46D61B7F"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d) Được thay đổi cấu trúc ngôi nhà nếu được bên A đồng ý bằng văn bản;</w:t>
      </w:r>
    </w:p>
    <w:p w14:paraId="1EE9C0A4"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e) Yêu cầu bên A sửa chữa nhà đang cho thuê trong trường hợp nhà bị hư hỏng nặng;</w:t>
      </w:r>
    </w:p>
    <w:p w14:paraId="08900B1B"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f) Được tiếp tục thuê theo các điều kiện đã thỏa thuận với bên A trong trường hợp thay đổi chủ sở hữu nhà;</w:t>
      </w:r>
    </w:p>
    <w:p w14:paraId="1906AEC7"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g) Được ưu tiên ký hợp đồng thuê tiếp, nếu đã hết hạn thuê mà nhà vẫn dùng để cho thuê;</w:t>
      </w:r>
    </w:p>
    <w:p w14:paraId="306BC2F7"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h) Được ưu tiên mua nhà đang thuê, khi bên A thông báo về việc bán ngôi nhà;</w:t>
      </w:r>
    </w:p>
    <w:p w14:paraId="312339D3"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i) Đơn phương chấm dứt thực hiện hợp đồng thuê nhà nhưng phải báo cho bên A biết trước ít nhất 30 ngày nếu không có thỏa thuận khác và yêu cầu bồi thường thiệt hại nếu bên A có một trong các hành vi sau đây:</w:t>
      </w:r>
    </w:p>
    <w:p w14:paraId="2F6E210E"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 Không sửa chữa nhà ở khi có hư hỏng nặng;</w:t>
      </w:r>
    </w:p>
    <w:p w14:paraId="2EF6E1E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 Tăng giá thuê nhà ở bất hợp lý hoặc tăng giá thuê mà không thông báo cho bên thuê nhà ở biết trước theo thỏa thuận;</w:t>
      </w:r>
    </w:p>
    <w:p w14:paraId="5045A0F4"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 Quyền sử dụng nhà ở bị hạn chế do lợi ích của người thứ ba.</w:t>
      </w:r>
    </w:p>
    <w:p w14:paraId="1A3C8D68"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20097D50"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ĐIỀU 6: QUYỀN TIẾP TỤC THUÊ NHÀ Ở</w:t>
      </w:r>
    </w:p>
    <w:p w14:paraId="27193830"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lastRenderedPageBreak/>
        <w:t>6.1. Trường hợp chủ sở hữu nhà ở chết mà thời hạn thuê nhà ở vẫn còn thì bên B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14:paraId="0D8D3FE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6.2. Trường hợp chủ sở hữu nhà ở chuyển quyền sở hữu nhà ở đang cho thuê cho người khác mà thời hạn thuê nhà ở vẫn còn thì bên B được tiếp tục thuê đến hết hạn hợp đồng; chủ sở hữu nhà ở mới có trách nhiệm tiếp tục thực hiện hợp đồng thuê nhà ở đã ký kết trước đó, trừ trường hợp các bên có thỏa thuận khác.</w:t>
      </w:r>
    </w:p>
    <w:p w14:paraId="7ED9A981"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6.3. Khi bên B chết mà thời hạn thuê nhà ở vẫn còn thì người đang cùng sinh sống với bên B được tiếp tục thuê đến hết hạn hợp đồng thuê nhà ở, trừ trường hợp thuê nhà ở công vụ hoặc các bên có thỏa thuận khác hoặc pháp luật có quy định khác.</w:t>
      </w:r>
    </w:p>
    <w:p w14:paraId="7F48AE39"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2250C45C"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ĐIỀU 7: TRÁCH NHIỆM DO VI PHẠM HỢP ĐỒNG</w:t>
      </w:r>
    </w:p>
    <w:p w14:paraId="0F89B672"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14:paraId="3128EFA8"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0A7EDB5F"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ĐIỀU 8: CÁC THỎA THUẬN KHÁC</w:t>
      </w:r>
    </w:p>
    <w:p w14:paraId="3FB28F19"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8.1. Việc sửa đổi, bổ sung hoặc hủy bỏ hợp đồng này phải lập thành văn bản và phải được công chứng hoặc chứng thực mới có giá trị để  thực hiện.</w:t>
      </w:r>
    </w:p>
    <w:p w14:paraId="402885C7"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8.2. Trường hợp thuê nhà ở thuộc sở hữu nhà nước thì việc chấm dứt hợp đồng thuê nhà được thực hiện khi có một trong các trường hợp quy định tại khoản 1 Điều 84 của Luật nhà ở.</w:t>
      </w:r>
    </w:p>
    <w:p w14:paraId="6DA0F902"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Trường hợp thuê nhà ở không thuộc sở hữu nhà nước thì việc chấm dứt hợp đồng thuê nhà ở được thực hiện khi có một trong các trường hợp sau đây:</w:t>
      </w:r>
    </w:p>
    <w:p w14:paraId="537DBA23"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lastRenderedPageBreak/>
        <w:t>a) Hợp đồng thuê nhà ở hết hạn; trường hợp trong hợp đồng không xác định thời hạn thì hợp đồng chấm dứt sau 90 ngày, kể từ ngày bên A thông báo cho bên B biết việc chấm dứt hợp đồng;</w:t>
      </w:r>
    </w:p>
    <w:p w14:paraId="195AA6A9"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b) Nhà ở cho thuê không còn;</w:t>
      </w:r>
    </w:p>
    <w:p w14:paraId="45B861FC"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c)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14:paraId="4D93CA0D"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Bên A phải thông báo bằng văn bản cho bên B biết trước 30 ngày về việc chấm dứt hợp đồng thuê nhà ở quy định tại điểm này, trừ trường hợp các bên có thỏa thuận khác;</w:t>
      </w:r>
    </w:p>
    <w:p w14:paraId="39BB35D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d) Hai bên thoả thuận chấm dứt hợp đồng trước thời hạn.</w:t>
      </w:r>
    </w:p>
    <w:p w14:paraId="5E0CEF70"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e) Bên B chết hoặc có tuyên bố mất tích của Tòa án mà khi chết, mất tích không có ai đang cùng chung sống;</w:t>
      </w:r>
    </w:p>
    <w:p w14:paraId="314A8B55"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f) Chấm dứt khi một trong các bên đơn phương chấm dứt thực hiện hợp đồng thuê nhà ở.</w:t>
      </w:r>
    </w:p>
    <w:p w14:paraId="13D00816"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2ED2DD0E"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ĐIỀU 9: CAM KẾT CỦA CÁC BÊN</w:t>
      </w:r>
    </w:p>
    <w:p w14:paraId="6A772A3D"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Bên A và bên B chịu trách nhiệm trước pháp luật về những lời cùng cam kết sau đây:</w:t>
      </w:r>
    </w:p>
    <w:p w14:paraId="789C634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9.1. Đã khai đúng sự thật và tự chịu trách nhiệm về tính chính xác của những thông tin về nhân thân đã ghi trong hợp đồng này.</w:t>
      </w:r>
    </w:p>
    <w:p w14:paraId="2299F4C3"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9.2. Thực hiện đúng và đầy đủ tất cả những thỏa thuận đã ghi trong hợp đồng này; nếu bên nào vi phạm mà gây thiệt hại, thì phải bồi thường cho bên kia hoặc cho người thứ ba (nếu có).</w:t>
      </w:r>
    </w:p>
    <w:p w14:paraId="074F9F74"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Trong quá trình thực hiện nếu phát hiện thấy những vấn đề cần thoả thuận thì hai bên có thể lập thêm phụ lục hợp đồng. Nội dung Hợp đồng phụ có giá trị pháp lý như hợp đồng chính.</w:t>
      </w:r>
    </w:p>
    <w:p w14:paraId="14A4EAF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lastRenderedPageBreak/>
        <w:t>9.3. Hợp đồng này có giá trị kể từ ngày hai bên ký kết (trường hợp là cá nhân cho thuê nhà ở từ 06 tháng trở lên thì Hợp đồng có hiệu lực kể từ ngày Hợp đồng được công chứng hoặc chứng thực)./.</w:t>
      </w:r>
    </w:p>
    <w:p w14:paraId="15D73763"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p>
    <w:p w14:paraId="7C749E23"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ĐIỀU 10: ĐIỀU KHOẢN CUỐI CÙNG</w:t>
      </w:r>
    </w:p>
    <w:p w14:paraId="20E3A85E"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10.1.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14:paraId="58BED72B"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Fonts w:ascii="Arial" w:hAnsi="Arial" w:cs="Arial"/>
          <w:color w:val="000000"/>
          <w:lang w:val="vi-VN"/>
        </w:rPr>
        <w:t>10.2. Hai bên đã tự đọc lại hợp đồng này, đã hiểu và đồng ý tất cả các điều khoản ghi trong hợp đồng này.</w:t>
      </w:r>
    </w:p>
    <w:p w14:paraId="2C516F3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Emphasis"/>
          <w:rFonts w:ascii="Arial" w:hAnsi="Arial" w:cs="Arial"/>
          <w:color w:val="000000"/>
          <w:lang w:val="vi-VN"/>
        </w:rPr>
        <w:t>Hợp đồng được lập thành ………. (………..) bản, mỗi bên giữ một bản và có giá trị như nhau.</w:t>
      </w:r>
    </w:p>
    <w:p w14:paraId="4B24DF68"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Strong"/>
          <w:rFonts w:ascii="Arial" w:hAnsi="Arial" w:cs="Arial"/>
          <w:color w:val="000000"/>
          <w:lang w:val="vi-VN"/>
        </w:rPr>
        <w:t>                           BÊN CHO THUÊ                                          BÊN THUÊ</w:t>
      </w:r>
    </w:p>
    <w:p w14:paraId="609B82BA" w14:textId="77777777" w:rsidR="00845D9A" w:rsidRPr="00C161DC" w:rsidRDefault="00845D9A" w:rsidP="00845D9A">
      <w:pPr>
        <w:pStyle w:val="NormalWeb"/>
        <w:spacing w:after="90" w:afterAutospacing="0" w:line="345" w:lineRule="atLeast"/>
        <w:jc w:val="both"/>
        <w:rPr>
          <w:rFonts w:ascii="Arial" w:hAnsi="Arial" w:cs="Arial"/>
          <w:color w:val="000000"/>
          <w:lang w:val="vi-VN"/>
        </w:rPr>
      </w:pPr>
      <w:r w:rsidRPr="00C161DC">
        <w:rPr>
          <w:rStyle w:val="Emphasis"/>
          <w:rFonts w:ascii="Arial" w:hAnsi="Arial" w:cs="Arial"/>
          <w:color w:val="000000"/>
          <w:lang w:val="vi-VN"/>
        </w:rPr>
        <w:t>                     (Ký, ghi rõ họ tên)                                             (Ký, ghi rõ họ tên)</w:t>
      </w:r>
    </w:p>
    <w:p w14:paraId="072ACAFC" w14:textId="77777777" w:rsidR="00266947" w:rsidRPr="00C161DC" w:rsidRDefault="00266947" w:rsidP="00845D9A">
      <w:pPr>
        <w:rPr>
          <w:sz w:val="24"/>
          <w:szCs w:val="24"/>
          <w:lang w:val="vi-VN"/>
        </w:rPr>
      </w:pPr>
    </w:p>
    <w:sectPr w:rsidR="00266947" w:rsidRPr="00C161DC" w:rsidSect="00891B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A937" w14:textId="77777777" w:rsidR="00891B0D" w:rsidRDefault="00891B0D" w:rsidP="007446EA">
      <w:pPr>
        <w:spacing w:after="0" w:line="240" w:lineRule="auto"/>
      </w:pPr>
      <w:r>
        <w:separator/>
      </w:r>
    </w:p>
  </w:endnote>
  <w:endnote w:type="continuationSeparator" w:id="0">
    <w:p w14:paraId="7FC0B015" w14:textId="77777777" w:rsidR="00891B0D" w:rsidRDefault="00891B0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7B13" w14:textId="77777777" w:rsidR="00891B0D" w:rsidRDefault="00891B0D" w:rsidP="007446EA">
      <w:pPr>
        <w:spacing w:after="0" w:line="240" w:lineRule="auto"/>
      </w:pPr>
      <w:r>
        <w:separator/>
      </w:r>
    </w:p>
  </w:footnote>
  <w:footnote w:type="continuationSeparator" w:id="0">
    <w:p w14:paraId="2E44A06A" w14:textId="77777777" w:rsidR="00891B0D" w:rsidRDefault="00891B0D"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84AE" w14:textId="76E33AE4" w:rsidR="00266947" w:rsidRPr="00496416" w:rsidRDefault="00266947" w:rsidP="002A6B42">
    <w:pPr>
      <w:pStyle w:val="Header"/>
      <w:tabs>
        <w:tab w:val="left" w:pos="2604"/>
        <w:tab w:val="left" w:pos="3020"/>
      </w:tabs>
      <w:rPr>
        <w:rFonts w:ascii="Arial" w:hAnsi="Arial" w:cs="Arial"/>
        <w:color w:val="0000FF"/>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00E"/>
    <w:multiLevelType w:val="multilevel"/>
    <w:tmpl w:val="4250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001F8"/>
    <w:multiLevelType w:val="multilevel"/>
    <w:tmpl w:val="749A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A50D5"/>
    <w:multiLevelType w:val="multilevel"/>
    <w:tmpl w:val="99E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87B7C"/>
    <w:multiLevelType w:val="multilevel"/>
    <w:tmpl w:val="41AC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B0E90"/>
    <w:multiLevelType w:val="multilevel"/>
    <w:tmpl w:val="CB506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2371FF"/>
    <w:multiLevelType w:val="multilevel"/>
    <w:tmpl w:val="24CE3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BF0E0E"/>
    <w:multiLevelType w:val="multilevel"/>
    <w:tmpl w:val="E316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45782"/>
    <w:multiLevelType w:val="multilevel"/>
    <w:tmpl w:val="AC5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77074"/>
    <w:multiLevelType w:val="multilevel"/>
    <w:tmpl w:val="BD026D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C59ED"/>
    <w:multiLevelType w:val="multilevel"/>
    <w:tmpl w:val="2E889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D7056"/>
    <w:multiLevelType w:val="multilevel"/>
    <w:tmpl w:val="A542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37BD8"/>
    <w:multiLevelType w:val="multilevel"/>
    <w:tmpl w:val="B86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D4CC2"/>
    <w:multiLevelType w:val="multilevel"/>
    <w:tmpl w:val="CB227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061A5D"/>
    <w:multiLevelType w:val="multilevel"/>
    <w:tmpl w:val="2BFA6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4A94041"/>
    <w:multiLevelType w:val="multilevel"/>
    <w:tmpl w:val="923C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8647EB"/>
    <w:multiLevelType w:val="multilevel"/>
    <w:tmpl w:val="6BD40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F5A0220"/>
    <w:multiLevelType w:val="multilevel"/>
    <w:tmpl w:val="7D0C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FD800"/>
    <w:multiLevelType w:val="singleLevel"/>
    <w:tmpl w:val="550FD800"/>
    <w:lvl w:ilvl="0">
      <w:start w:val="1"/>
      <w:numFmt w:val="decimal"/>
      <w:suff w:val="space"/>
      <w:lvlText w:val="%1."/>
      <w:lvlJc w:val="left"/>
    </w:lvl>
  </w:abstractNum>
  <w:abstractNum w:abstractNumId="23" w15:restartNumberingAfterBreak="0">
    <w:nsid w:val="550FD80E"/>
    <w:multiLevelType w:val="singleLevel"/>
    <w:tmpl w:val="550FD80E"/>
    <w:lvl w:ilvl="0">
      <w:start w:val="2"/>
      <w:numFmt w:val="decimal"/>
      <w:suff w:val="space"/>
      <w:lvlText w:val="%1."/>
      <w:lvlJc w:val="left"/>
    </w:lvl>
  </w:abstractNum>
  <w:abstractNum w:abstractNumId="24" w15:restartNumberingAfterBreak="0">
    <w:nsid w:val="550FD885"/>
    <w:multiLevelType w:val="singleLevel"/>
    <w:tmpl w:val="550FD885"/>
    <w:lvl w:ilvl="0">
      <w:start w:val="1"/>
      <w:numFmt w:val="decimal"/>
      <w:suff w:val="space"/>
      <w:lvlText w:val="%1."/>
      <w:lvlJc w:val="left"/>
    </w:lvl>
  </w:abstractNum>
  <w:abstractNum w:abstractNumId="25" w15:restartNumberingAfterBreak="0">
    <w:nsid w:val="550FD89C"/>
    <w:multiLevelType w:val="singleLevel"/>
    <w:tmpl w:val="550FD89C"/>
    <w:lvl w:ilvl="0">
      <w:start w:val="1"/>
      <w:numFmt w:val="decimal"/>
      <w:suff w:val="space"/>
      <w:lvlText w:val="%1."/>
      <w:lvlJc w:val="left"/>
    </w:lvl>
  </w:abstractNum>
  <w:abstractNum w:abstractNumId="26" w15:restartNumberingAfterBreak="0">
    <w:nsid w:val="550FD8B7"/>
    <w:multiLevelType w:val="singleLevel"/>
    <w:tmpl w:val="550FD8B7"/>
    <w:lvl w:ilvl="0">
      <w:start w:val="1"/>
      <w:numFmt w:val="decimal"/>
      <w:suff w:val="space"/>
      <w:lvlText w:val="%1."/>
      <w:lvlJc w:val="left"/>
    </w:lvl>
  </w:abstractNum>
  <w:abstractNum w:abstractNumId="27" w15:restartNumberingAfterBreak="0">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28" w15:restartNumberingAfterBreak="0">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29" w15:restartNumberingAfterBreak="0">
    <w:nsid w:val="550FDC41"/>
    <w:multiLevelType w:val="singleLevel"/>
    <w:tmpl w:val="550FDC41"/>
    <w:lvl w:ilvl="0">
      <w:start w:val="1"/>
      <w:numFmt w:val="decimal"/>
      <w:suff w:val="space"/>
      <w:lvlText w:val="%1."/>
      <w:lvlJc w:val="left"/>
    </w:lvl>
  </w:abstractNum>
  <w:abstractNum w:abstractNumId="30" w15:restartNumberingAfterBreak="0">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F87005"/>
    <w:multiLevelType w:val="multilevel"/>
    <w:tmpl w:val="5D0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CE6AE8"/>
    <w:multiLevelType w:val="multilevel"/>
    <w:tmpl w:val="241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D4EE2"/>
    <w:multiLevelType w:val="multilevel"/>
    <w:tmpl w:val="0FF6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391675"/>
    <w:multiLevelType w:val="multilevel"/>
    <w:tmpl w:val="66D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881B4B"/>
    <w:multiLevelType w:val="multilevel"/>
    <w:tmpl w:val="A6D6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1C7FB2"/>
    <w:multiLevelType w:val="multilevel"/>
    <w:tmpl w:val="39CC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9E57D9"/>
    <w:multiLevelType w:val="multilevel"/>
    <w:tmpl w:val="CFB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314CCB"/>
    <w:multiLevelType w:val="multilevel"/>
    <w:tmpl w:val="98E04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FD01F1B"/>
    <w:multiLevelType w:val="multilevel"/>
    <w:tmpl w:val="1C82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19209">
    <w:abstractNumId w:val="22"/>
  </w:num>
  <w:num w:numId="2" w16cid:durableId="1047025017">
    <w:abstractNumId w:val="23"/>
  </w:num>
  <w:num w:numId="3" w16cid:durableId="1349915225">
    <w:abstractNumId w:val="24"/>
  </w:num>
  <w:num w:numId="4" w16cid:durableId="1338116940">
    <w:abstractNumId w:val="25"/>
  </w:num>
  <w:num w:numId="5" w16cid:durableId="2034526039">
    <w:abstractNumId w:val="26"/>
  </w:num>
  <w:num w:numId="6" w16cid:durableId="944534234">
    <w:abstractNumId w:val="27"/>
  </w:num>
  <w:num w:numId="7" w16cid:durableId="438645159">
    <w:abstractNumId w:val="28"/>
  </w:num>
  <w:num w:numId="8" w16cid:durableId="1783958986">
    <w:abstractNumId w:val="29"/>
  </w:num>
  <w:num w:numId="9" w16cid:durableId="1974021579">
    <w:abstractNumId w:val="30"/>
  </w:num>
  <w:num w:numId="10" w16cid:durableId="2062247141">
    <w:abstractNumId w:val="21"/>
  </w:num>
  <w:num w:numId="11" w16cid:durableId="873422041">
    <w:abstractNumId w:val="11"/>
  </w:num>
  <w:num w:numId="12" w16cid:durableId="2140679920">
    <w:abstractNumId w:val="34"/>
  </w:num>
  <w:num w:numId="13" w16cid:durableId="1437749170">
    <w:abstractNumId w:val="39"/>
  </w:num>
  <w:num w:numId="14" w16cid:durableId="140318173">
    <w:abstractNumId w:val="33"/>
  </w:num>
  <w:num w:numId="15" w16cid:durableId="624434130">
    <w:abstractNumId w:val="1"/>
  </w:num>
  <w:num w:numId="16" w16cid:durableId="84110327">
    <w:abstractNumId w:val="13"/>
  </w:num>
  <w:num w:numId="17" w16cid:durableId="1905985610">
    <w:abstractNumId w:val="5"/>
  </w:num>
  <w:num w:numId="18" w16cid:durableId="2075271833">
    <w:abstractNumId w:val="38"/>
  </w:num>
  <w:num w:numId="19" w16cid:durableId="1420247499">
    <w:abstractNumId w:val="19"/>
  </w:num>
  <w:num w:numId="20" w16cid:durableId="145366068">
    <w:abstractNumId w:val="6"/>
  </w:num>
  <w:num w:numId="21" w16cid:durableId="1898124217">
    <w:abstractNumId w:val="0"/>
  </w:num>
  <w:num w:numId="22" w16cid:durableId="114062651">
    <w:abstractNumId w:val="2"/>
  </w:num>
  <w:num w:numId="23" w16cid:durableId="844051003">
    <w:abstractNumId w:val="31"/>
  </w:num>
  <w:num w:numId="24" w16cid:durableId="2057510263">
    <w:abstractNumId w:val="9"/>
  </w:num>
  <w:num w:numId="25" w16cid:durableId="749810325">
    <w:abstractNumId w:val="32"/>
  </w:num>
  <w:num w:numId="26" w16cid:durableId="465858578">
    <w:abstractNumId w:val="4"/>
  </w:num>
  <w:num w:numId="27" w16cid:durableId="1121730579">
    <w:abstractNumId w:val="8"/>
  </w:num>
  <w:num w:numId="28" w16cid:durableId="255142304">
    <w:abstractNumId w:val="36"/>
  </w:num>
  <w:num w:numId="29" w16cid:durableId="804930960">
    <w:abstractNumId w:val="3"/>
  </w:num>
  <w:num w:numId="30" w16cid:durableId="1584952215">
    <w:abstractNumId w:val="18"/>
  </w:num>
  <w:num w:numId="31" w16cid:durableId="2109737898">
    <w:abstractNumId w:val="14"/>
  </w:num>
  <w:num w:numId="32" w16cid:durableId="389115818">
    <w:abstractNumId w:val="42"/>
  </w:num>
  <w:num w:numId="33" w16cid:durableId="1623030469">
    <w:abstractNumId w:val="7"/>
  </w:num>
  <w:num w:numId="34" w16cid:durableId="752163231">
    <w:abstractNumId w:val="37"/>
  </w:num>
  <w:num w:numId="35" w16cid:durableId="1681660891">
    <w:abstractNumId w:val="16"/>
  </w:num>
  <w:num w:numId="36" w16cid:durableId="345327639">
    <w:abstractNumId w:val="15"/>
  </w:num>
  <w:num w:numId="37" w16cid:durableId="82919859">
    <w:abstractNumId w:val="35"/>
  </w:num>
  <w:num w:numId="38" w16cid:durableId="1453477408">
    <w:abstractNumId w:val="40"/>
  </w:num>
  <w:num w:numId="39" w16cid:durableId="1396471794">
    <w:abstractNumId w:val="10"/>
  </w:num>
  <w:num w:numId="40" w16cid:durableId="833180363">
    <w:abstractNumId w:val="17"/>
  </w:num>
  <w:num w:numId="41" w16cid:durableId="1219127096">
    <w:abstractNumId w:val="41"/>
  </w:num>
  <w:num w:numId="42" w16cid:durableId="807867857">
    <w:abstractNumId w:val="20"/>
  </w:num>
  <w:num w:numId="43" w16cid:durableId="15020376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3A72"/>
    <w:rsid w:val="00016233"/>
    <w:rsid w:val="000170AA"/>
    <w:rsid w:val="000211AB"/>
    <w:rsid w:val="0003316C"/>
    <w:rsid w:val="000749B1"/>
    <w:rsid w:val="0008367D"/>
    <w:rsid w:val="000B6B5F"/>
    <w:rsid w:val="000C6379"/>
    <w:rsid w:val="000C6DC7"/>
    <w:rsid w:val="00100E68"/>
    <w:rsid w:val="00110D8A"/>
    <w:rsid w:val="00114A09"/>
    <w:rsid w:val="00117BAA"/>
    <w:rsid w:val="001371E2"/>
    <w:rsid w:val="00142D6E"/>
    <w:rsid w:val="00151EDC"/>
    <w:rsid w:val="00156742"/>
    <w:rsid w:val="001579A3"/>
    <w:rsid w:val="0016069F"/>
    <w:rsid w:val="00164689"/>
    <w:rsid w:val="00165F79"/>
    <w:rsid w:val="001726DA"/>
    <w:rsid w:val="00176763"/>
    <w:rsid w:val="00197198"/>
    <w:rsid w:val="001A023C"/>
    <w:rsid w:val="001A2BB2"/>
    <w:rsid w:val="001C1A29"/>
    <w:rsid w:val="001C5342"/>
    <w:rsid w:val="001C5E9E"/>
    <w:rsid w:val="001D2B43"/>
    <w:rsid w:val="001D44AA"/>
    <w:rsid w:val="001F0660"/>
    <w:rsid w:val="002050C7"/>
    <w:rsid w:val="0021062D"/>
    <w:rsid w:val="0021249F"/>
    <w:rsid w:val="00213087"/>
    <w:rsid w:val="002158D7"/>
    <w:rsid w:val="00216529"/>
    <w:rsid w:val="00226136"/>
    <w:rsid w:val="002437F5"/>
    <w:rsid w:val="002562DC"/>
    <w:rsid w:val="00263ABC"/>
    <w:rsid w:val="00266947"/>
    <w:rsid w:val="00272DCA"/>
    <w:rsid w:val="00276A35"/>
    <w:rsid w:val="0029436B"/>
    <w:rsid w:val="00295607"/>
    <w:rsid w:val="002957B9"/>
    <w:rsid w:val="0029793B"/>
    <w:rsid w:val="002A03BC"/>
    <w:rsid w:val="002A1C14"/>
    <w:rsid w:val="002A24F5"/>
    <w:rsid w:val="002A6B42"/>
    <w:rsid w:val="002A7BEA"/>
    <w:rsid w:val="002B4EB8"/>
    <w:rsid w:val="002B744F"/>
    <w:rsid w:val="002C089D"/>
    <w:rsid w:val="002C392D"/>
    <w:rsid w:val="002C3A77"/>
    <w:rsid w:val="002C6432"/>
    <w:rsid w:val="002E7F34"/>
    <w:rsid w:val="002F2039"/>
    <w:rsid w:val="002F7895"/>
    <w:rsid w:val="00311145"/>
    <w:rsid w:val="00321891"/>
    <w:rsid w:val="00321ECE"/>
    <w:rsid w:val="00325EAE"/>
    <w:rsid w:val="0033355F"/>
    <w:rsid w:val="00333827"/>
    <w:rsid w:val="00333D1D"/>
    <w:rsid w:val="003344EF"/>
    <w:rsid w:val="003410AC"/>
    <w:rsid w:val="00342F0A"/>
    <w:rsid w:val="00345989"/>
    <w:rsid w:val="00352B3F"/>
    <w:rsid w:val="00366F09"/>
    <w:rsid w:val="00376902"/>
    <w:rsid w:val="003836E2"/>
    <w:rsid w:val="00390E63"/>
    <w:rsid w:val="003A4326"/>
    <w:rsid w:val="003A73F7"/>
    <w:rsid w:val="003C01DF"/>
    <w:rsid w:val="003D1D2B"/>
    <w:rsid w:val="003E608E"/>
    <w:rsid w:val="003F5DA1"/>
    <w:rsid w:val="00421D29"/>
    <w:rsid w:val="00425AAF"/>
    <w:rsid w:val="00433596"/>
    <w:rsid w:val="00444466"/>
    <w:rsid w:val="00471FF6"/>
    <w:rsid w:val="00486311"/>
    <w:rsid w:val="00494465"/>
    <w:rsid w:val="00496416"/>
    <w:rsid w:val="004A1CE9"/>
    <w:rsid w:val="004A3663"/>
    <w:rsid w:val="004C1120"/>
    <w:rsid w:val="004C6B7C"/>
    <w:rsid w:val="004D31FF"/>
    <w:rsid w:val="004D4148"/>
    <w:rsid w:val="004D6025"/>
    <w:rsid w:val="004E6574"/>
    <w:rsid w:val="004F70E5"/>
    <w:rsid w:val="004F7FE9"/>
    <w:rsid w:val="00542C5E"/>
    <w:rsid w:val="00544F46"/>
    <w:rsid w:val="005730FA"/>
    <w:rsid w:val="00574B76"/>
    <w:rsid w:val="00590C46"/>
    <w:rsid w:val="005A2EB8"/>
    <w:rsid w:val="005B3902"/>
    <w:rsid w:val="005D6E75"/>
    <w:rsid w:val="006144E1"/>
    <w:rsid w:val="00621297"/>
    <w:rsid w:val="00635B52"/>
    <w:rsid w:val="00640271"/>
    <w:rsid w:val="006430D5"/>
    <w:rsid w:val="00644360"/>
    <w:rsid w:val="00647B4B"/>
    <w:rsid w:val="00667F86"/>
    <w:rsid w:val="00675E27"/>
    <w:rsid w:val="00682554"/>
    <w:rsid w:val="006975D9"/>
    <w:rsid w:val="006A6312"/>
    <w:rsid w:val="006A65C8"/>
    <w:rsid w:val="006A6FE0"/>
    <w:rsid w:val="006A7527"/>
    <w:rsid w:val="006B3FCD"/>
    <w:rsid w:val="006B6306"/>
    <w:rsid w:val="006C4FF7"/>
    <w:rsid w:val="006E130D"/>
    <w:rsid w:val="006E27F5"/>
    <w:rsid w:val="006E4EF2"/>
    <w:rsid w:val="006E6267"/>
    <w:rsid w:val="006E733F"/>
    <w:rsid w:val="00712ABF"/>
    <w:rsid w:val="00723F5F"/>
    <w:rsid w:val="00724AA4"/>
    <w:rsid w:val="007446EA"/>
    <w:rsid w:val="00746BFF"/>
    <w:rsid w:val="0074733D"/>
    <w:rsid w:val="0075366E"/>
    <w:rsid w:val="007536AF"/>
    <w:rsid w:val="0076507C"/>
    <w:rsid w:val="00770BA3"/>
    <w:rsid w:val="00787E40"/>
    <w:rsid w:val="00790AB2"/>
    <w:rsid w:val="0079414E"/>
    <w:rsid w:val="007A11CB"/>
    <w:rsid w:val="007B275F"/>
    <w:rsid w:val="007C0EF4"/>
    <w:rsid w:val="007D0032"/>
    <w:rsid w:val="007D58D7"/>
    <w:rsid w:val="0081472B"/>
    <w:rsid w:val="00831FB4"/>
    <w:rsid w:val="008323AF"/>
    <w:rsid w:val="00840C95"/>
    <w:rsid w:val="0084368F"/>
    <w:rsid w:val="00843ABF"/>
    <w:rsid w:val="00845D9A"/>
    <w:rsid w:val="00862C8F"/>
    <w:rsid w:val="008744ED"/>
    <w:rsid w:val="0087635F"/>
    <w:rsid w:val="00876FD6"/>
    <w:rsid w:val="00891B0D"/>
    <w:rsid w:val="008950F4"/>
    <w:rsid w:val="008A6487"/>
    <w:rsid w:val="008B09DD"/>
    <w:rsid w:val="008C6DE0"/>
    <w:rsid w:val="008D6F0B"/>
    <w:rsid w:val="008F5B5A"/>
    <w:rsid w:val="00904222"/>
    <w:rsid w:val="00913B46"/>
    <w:rsid w:val="0091693E"/>
    <w:rsid w:val="009377C3"/>
    <w:rsid w:val="009456E5"/>
    <w:rsid w:val="00954A4A"/>
    <w:rsid w:val="00955C4F"/>
    <w:rsid w:val="00957361"/>
    <w:rsid w:val="00961040"/>
    <w:rsid w:val="00962D4B"/>
    <w:rsid w:val="00963070"/>
    <w:rsid w:val="00974830"/>
    <w:rsid w:val="00975E4B"/>
    <w:rsid w:val="009874E5"/>
    <w:rsid w:val="009A4A6F"/>
    <w:rsid w:val="009B02A5"/>
    <w:rsid w:val="009B0AB3"/>
    <w:rsid w:val="009D7EB6"/>
    <w:rsid w:val="009E2671"/>
    <w:rsid w:val="00A14CA8"/>
    <w:rsid w:val="00A36E75"/>
    <w:rsid w:val="00A418C7"/>
    <w:rsid w:val="00A52740"/>
    <w:rsid w:val="00A55EC1"/>
    <w:rsid w:val="00A60C82"/>
    <w:rsid w:val="00A667C7"/>
    <w:rsid w:val="00A728B6"/>
    <w:rsid w:val="00A729F9"/>
    <w:rsid w:val="00A75924"/>
    <w:rsid w:val="00A96819"/>
    <w:rsid w:val="00AA2407"/>
    <w:rsid w:val="00AA5B4F"/>
    <w:rsid w:val="00AB0DAB"/>
    <w:rsid w:val="00AC03F5"/>
    <w:rsid w:val="00AC07C4"/>
    <w:rsid w:val="00AC5762"/>
    <w:rsid w:val="00AD314E"/>
    <w:rsid w:val="00AE3BF8"/>
    <w:rsid w:val="00AF4533"/>
    <w:rsid w:val="00B002ED"/>
    <w:rsid w:val="00B065D0"/>
    <w:rsid w:val="00B22F78"/>
    <w:rsid w:val="00B34424"/>
    <w:rsid w:val="00B416F0"/>
    <w:rsid w:val="00B4740A"/>
    <w:rsid w:val="00B73F2C"/>
    <w:rsid w:val="00B75E6C"/>
    <w:rsid w:val="00B80359"/>
    <w:rsid w:val="00B83A02"/>
    <w:rsid w:val="00BC240B"/>
    <w:rsid w:val="00BC5FB2"/>
    <w:rsid w:val="00BF2F30"/>
    <w:rsid w:val="00C161DC"/>
    <w:rsid w:val="00C25B1C"/>
    <w:rsid w:val="00C478D9"/>
    <w:rsid w:val="00C502AE"/>
    <w:rsid w:val="00C8419B"/>
    <w:rsid w:val="00C93244"/>
    <w:rsid w:val="00C94CBB"/>
    <w:rsid w:val="00CA573C"/>
    <w:rsid w:val="00CC2E2B"/>
    <w:rsid w:val="00CF7E50"/>
    <w:rsid w:val="00D219C3"/>
    <w:rsid w:val="00D226BC"/>
    <w:rsid w:val="00D26D8B"/>
    <w:rsid w:val="00D45604"/>
    <w:rsid w:val="00D95898"/>
    <w:rsid w:val="00DA14C6"/>
    <w:rsid w:val="00DA2E98"/>
    <w:rsid w:val="00DC05B1"/>
    <w:rsid w:val="00DE0E08"/>
    <w:rsid w:val="00DE16FB"/>
    <w:rsid w:val="00DF66F6"/>
    <w:rsid w:val="00E12656"/>
    <w:rsid w:val="00E1389B"/>
    <w:rsid w:val="00E265E0"/>
    <w:rsid w:val="00E330B0"/>
    <w:rsid w:val="00E33BC3"/>
    <w:rsid w:val="00E401FB"/>
    <w:rsid w:val="00E461B1"/>
    <w:rsid w:val="00E73912"/>
    <w:rsid w:val="00E76EB0"/>
    <w:rsid w:val="00E81D35"/>
    <w:rsid w:val="00E87320"/>
    <w:rsid w:val="00E87B1E"/>
    <w:rsid w:val="00EA5CDA"/>
    <w:rsid w:val="00EC2D51"/>
    <w:rsid w:val="00ED16D6"/>
    <w:rsid w:val="00ED2E9A"/>
    <w:rsid w:val="00F17699"/>
    <w:rsid w:val="00F2307B"/>
    <w:rsid w:val="00F27B05"/>
    <w:rsid w:val="00F30C3C"/>
    <w:rsid w:val="00F32198"/>
    <w:rsid w:val="00F46092"/>
    <w:rsid w:val="00F55A82"/>
    <w:rsid w:val="00F65A9E"/>
    <w:rsid w:val="00F833BC"/>
    <w:rsid w:val="00F91DE6"/>
    <w:rsid w:val="00F95039"/>
    <w:rsid w:val="00F95C26"/>
    <w:rsid w:val="00FA5938"/>
    <w:rsid w:val="00FB09CC"/>
    <w:rsid w:val="00FB2470"/>
    <w:rsid w:val="00FB6051"/>
    <w:rsid w:val="00FB68CC"/>
    <w:rsid w:val="00FB6F7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CB9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05947136">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[MKT] Nguyen Thi Thuy Duong</cp:lastModifiedBy>
  <cp:revision>127</cp:revision>
  <dcterms:created xsi:type="dcterms:W3CDTF">2015-09-25T00:33:00Z</dcterms:created>
  <dcterms:modified xsi:type="dcterms:W3CDTF">2024-02-27T06:56:00Z</dcterms:modified>
</cp:coreProperties>
</file>