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Bến Lức</w:t>
      </w:r>
      <w:r w:rsidDel="00000000" w:rsidR="00000000" w:rsidRPr="00000000">
        <w:rPr>
          <w:b w:val="0"/>
          <w:sz w:val="24"/>
          <w:szCs w:val="24"/>
          <w:rtl w:val="0"/>
        </w:rPr>
        <w:t xml:space="preserve">, ngày</w:t>
      </w:r>
      <w:r w:rsidDel="00000000" w:rsidR="00000000" w:rsidRPr="00000000">
        <w:rPr>
          <w:sz w:val="24"/>
          <w:szCs w:val="24"/>
          <w:rtl w:val="0"/>
        </w:rPr>
        <w:t xml:space="preserve"> 28</w:t>
      </w:r>
      <w:r w:rsidDel="00000000" w:rsidR="00000000" w:rsidRPr="00000000">
        <w:rPr>
          <w:b w:val="0"/>
          <w:sz w:val="24"/>
          <w:szCs w:val="24"/>
          <w:rtl w:val="0"/>
        </w:rPr>
        <w:t xml:space="preserve"> tháng </w:t>
      </w:r>
      <w:r w:rsidDel="00000000" w:rsidR="00000000" w:rsidRPr="00000000">
        <w:rPr>
          <w:sz w:val="24"/>
          <w:szCs w:val="24"/>
          <w:rtl w:val="0"/>
        </w:rPr>
        <w:t xml:space="preserve">06</w:t>
      </w:r>
      <w:r w:rsidDel="00000000" w:rsidR="00000000" w:rsidRPr="00000000">
        <w:rPr>
          <w:b w:val="0"/>
          <w:sz w:val="24"/>
          <w:szCs w:val="24"/>
          <w:rtl w:val="0"/>
        </w:rPr>
        <w:t xml:space="preserve"> năm</w:t>
      </w:r>
      <w:r w:rsidDel="00000000" w:rsidR="00000000" w:rsidRPr="00000000">
        <w:rPr>
          <w:sz w:val="24"/>
          <w:szCs w:val="24"/>
          <w:rtl w:val="0"/>
        </w:rPr>
        <w:t xml:space="preserve">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ĐƠN KHỞI KIỆN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Về việc </w:t>
      </w:r>
      <w:r w:rsidDel="00000000" w:rsidR="00000000" w:rsidRPr="00000000">
        <w:rPr>
          <w:sz w:val="24"/>
          <w:szCs w:val="24"/>
          <w:rtl w:val="0"/>
        </w:rPr>
        <w:t xml:space="preserve">vi phạm hợp đồng thi công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Kính gửi: Toà án nhân dân Huyện Bến Lức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Họ và tên người khởi kiện: </w:t>
      </w:r>
      <w:r w:rsidDel="00000000" w:rsidR="00000000" w:rsidRPr="00000000">
        <w:rPr>
          <w:sz w:val="24"/>
          <w:szCs w:val="24"/>
          <w:rtl w:val="0"/>
        </w:rPr>
        <w:t xml:space="preserve">ông</w:t>
      </w:r>
      <w:r w:rsidDel="00000000" w:rsidR="00000000" w:rsidRPr="00000000">
        <w:rPr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Phạm Bùi Đăng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Địa chỉ: </w:t>
      </w:r>
      <w:r w:rsidDel="00000000" w:rsidR="00000000" w:rsidRPr="00000000">
        <w:rPr>
          <w:sz w:val="24"/>
          <w:szCs w:val="24"/>
          <w:rtl w:val="0"/>
        </w:rPr>
        <w:t xml:space="preserve">61/6 ấp Bình Nam, xã Bình Tâm, thành phố Tân An, Long 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Họ và tên người có quyền và lợi ích được bảo vệ (nếu có): </w:t>
      </w:r>
      <w:r w:rsidDel="00000000" w:rsidR="00000000" w:rsidRPr="00000000">
        <w:rPr>
          <w:sz w:val="24"/>
          <w:szCs w:val="24"/>
          <w:rtl w:val="0"/>
        </w:rPr>
        <w:t xml:space="preserve">Phạm Bùi Đăng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Địa chỉ: </w:t>
      </w:r>
      <w:r w:rsidDel="00000000" w:rsidR="00000000" w:rsidRPr="00000000">
        <w:rPr>
          <w:sz w:val="24"/>
          <w:szCs w:val="24"/>
          <w:rtl w:val="0"/>
        </w:rPr>
        <w:t xml:space="preserve">61/6 ấp Bình Nam, xã Bình Tâm, thành phố Tân An, Long 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Họ và tên người bị kiện: b</w:t>
      </w:r>
      <w:r w:rsidDel="00000000" w:rsidR="00000000" w:rsidRPr="00000000">
        <w:rPr>
          <w:sz w:val="24"/>
          <w:szCs w:val="24"/>
          <w:rtl w:val="0"/>
        </w:rPr>
        <w:t xml:space="preserve">à Nguyễn Thị Ngọc Hiền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Địa chỉ: </w:t>
      </w:r>
      <w:r w:rsidDel="00000000" w:rsidR="00000000" w:rsidRPr="00000000">
        <w:rPr>
          <w:sz w:val="24"/>
          <w:szCs w:val="24"/>
          <w:rtl w:val="0"/>
        </w:rPr>
        <w:t xml:space="preserve">215/2 Khu phố 2, thị trấn Thạnh Phú, tỉnh Bến 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Họ và tên người có quyền lợi, nghĩa vụ liên quan (nếu có): </w:t>
      </w:r>
      <w:r w:rsidDel="00000000" w:rsidR="00000000" w:rsidRPr="00000000">
        <w:rPr>
          <w:sz w:val="24"/>
          <w:szCs w:val="24"/>
          <w:rtl w:val="0"/>
        </w:rPr>
        <w:t xml:space="preserve">ông Nguyễn Văn Anh (Ba ruột của bà Nguyễn Thị Ngọc Hiền)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Địa chỉ: </w:t>
      </w:r>
      <w:r w:rsidDel="00000000" w:rsidR="00000000" w:rsidRPr="00000000">
        <w:rPr>
          <w:sz w:val="24"/>
          <w:szCs w:val="24"/>
          <w:rtl w:val="0"/>
        </w:rPr>
        <w:t xml:space="preserve">số 338 ấp 2, xã Thạnh Hòa, huyện Bến Lức, tỉnh Long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NỘI DUNG KHỞI KIỆN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Yêu cầu Toà án giải quyết những vấn đề sau đây đối với bị đơn, người có quyền lợi, nghĩa vụ liên quan: </w:t>
      </w:r>
      <w:r w:rsidDel="00000000" w:rsidR="00000000" w:rsidRPr="00000000">
        <w:rPr>
          <w:sz w:val="24"/>
          <w:szCs w:val="24"/>
          <w:rtl w:val="0"/>
        </w:rPr>
        <w:t xml:space="preserve">Yêu cầu phía bà Nguyễn Thị Ngọc Hiền bồi thường cho ông Phạm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Yêu cầu Toà án giải quyết những vấn đề sau đây đối với người có quyền lợi, nghĩa vụ liên quan: (11)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Họ và tên người làm chứng (nếu có): (12) 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Địa chỉ: (13) 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Những tài liệu, chứng cứ kèm theo đơn khởi kiện gồm có: (14)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1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2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(Các thông tin khác mà người khởi kiện xét thấy cần thiết cho việc giải quyết vụ án): (15)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b w:val="0"/>
          <w:sz w:val="24"/>
          <w:szCs w:val="24"/>
          <w:rtl w:val="0"/>
        </w:rPr>
        <w:t xml:space="preserve">Người khởi kiện (16)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FDmgyJ4cgx6kQPfe/4n6Gv2xg==">CgMxLjA4AHIhMXZxbkdEZlNKRkt4bGZTdHloYUg2RW10OG8teW5Pbmlo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